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BE6" w:rsidRDefault="00C75BE6" w:rsidP="0028024C">
      <w:pPr>
        <w:tabs>
          <w:tab w:val="left" w:pos="9885"/>
          <w:tab w:val="right" w:pos="14004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C75BE6" w:rsidRDefault="00C75BE6" w:rsidP="0028024C">
      <w:pPr>
        <w:tabs>
          <w:tab w:val="left" w:pos="9975"/>
          <w:tab w:val="right" w:pos="14004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C75BE6" w:rsidRDefault="00C75BE6" w:rsidP="00A54E36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5BE6" w:rsidRPr="00A54E36" w:rsidRDefault="00C75BE6" w:rsidP="00A54E3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:rsidR="00C75BE6" w:rsidRPr="00BE21C2" w:rsidRDefault="00C75BE6" w:rsidP="00A1781E">
      <w:pPr>
        <w:spacing w:after="12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BE21C2">
        <w:rPr>
          <w:rFonts w:ascii="Times New Roman" w:hAnsi="Times New Roman"/>
          <w:b/>
          <w:sz w:val="24"/>
          <w:szCs w:val="24"/>
        </w:rPr>
        <w:t>Номер на поръчката в АОП:</w:t>
      </w:r>
    </w:p>
    <w:p w:rsidR="00C75BE6" w:rsidRPr="00BE21C2" w:rsidRDefault="00C75BE6" w:rsidP="00A1781E">
      <w:pPr>
        <w:spacing w:after="120" w:line="240" w:lineRule="auto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"/>
        <w:gridCol w:w="6633"/>
        <w:gridCol w:w="1793"/>
        <w:gridCol w:w="2608"/>
        <w:gridCol w:w="2659"/>
      </w:tblGrid>
      <w:tr w:rsidR="00C75BE6" w:rsidRPr="00BB58C4" w:rsidTr="00BB58C4">
        <w:tc>
          <w:tcPr>
            <w:tcW w:w="534" w:type="dxa"/>
            <w:shd w:val="clear" w:color="auto" w:fill="C2D69B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7087" w:type="dxa"/>
            <w:shd w:val="clear" w:color="auto" w:fill="C2D69B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843" w:type="dxa"/>
            <w:shd w:val="clear" w:color="auto" w:fill="C2D69B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693" w:type="dxa"/>
            <w:shd w:val="clear" w:color="auto" w:fill="C2D69B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За подизпълнителя **</w:t>
            </w:r>
          </w:p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1987" w:type="dxa"/>
            <w:shd w:val="clear" w:color="auto" w:fill="C2D69B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/Референция****</w:t>
            </w:r>
          </w:p>
        </w:tc>
      </w:tr>
      <w:tr w:rsidR="00C75BE6" w:rsidRPr="00BB58C4" w:rsidTr="00BB58C4">
        <w:tc>
          <w:tcPr>
            <w:tcW w:w="534" w:type="dxa"/>
            <w:shd w:val="clear" w:color="auto" w:fill="C2D69B"/>
            <w:vAlign w:val="center"/>
          </w:tcPr>
          <w:p w:rsidR="00C75BE6" w:rsidRPr="00BB58C4" w:rsidRDefault="00C75BE6" w:rsidP="00BB58C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87" w:type="dxa"/>
            <w:shd w:val="clear" w:color="auto" w:fill="C2D69B"/>
            <w:vAlign w:val="center"/>
          </w:tcPr>
          <w:p w:rsidR="00C75BE6" w:rsidRPr="00BB58C4" w:rsidRDefault="00C75BE6" w:rsidP="00BB58C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C2D69B"/>
            <w:vAlign w:val="center"/>
          </w:tcPr>
          <w:p w:rsidR="00C75BE6" w:rsidRPr="00BB58C4" w:rsidRDefault="00C75BE6" w:rsidP="00BB58C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shd w:val="clear" w:color="auto" w:fill="C2D69B"/>
            <w:vAlign w:val="center"/>
          </w:tcPr>
          <w:p w:rsidR="00C75BE6" w:rsidRPr="00BB58C4" w:rsidRDefault="00C75BE6" w:rsidP="00BB58C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87" w:type="dxa"/>
            <w:shd w:val="clear" w:color="auto" w:fill="C2D69B"/>
            <w:vAlign w:val="center"/>
          </w:tcPr>
          <w:p w:rsidR="00C75BE6" w:rsidRPr="00BB58C4" w:rsidRDefault="00C75BE6" w:rsidP="00BB58C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C75BE6" w:rsidRPr="00BB58C4" w:rsidTr="00BB58C4">
        <w:tc>
          <w:tcPr>
            <w:tcW w:w="14144" w:type="dxa"/>
            <w:gridSpan w:val="5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І. Относно заявлението за участие</w:t>
            </w:r>
          </w:p>
        </w:tc>
      </w:tr>
      <w:tr w:rsidR="00C75BE6" w:rsidRPr="00BB58C4" w:rsidTr="00BB58C4">
        <w:tc>
          <w:tcPr>
            <w:tcW w:w="534" w:type="dxa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копие от документа за регистрация или ЕИК съгласно чл. 23 от ЗТР, когато участникът е юридическо лице или едноличен търговец;</w:t>
            </w:r>
          </w:p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копие от документа за самоличност, когато участникът е физическо лице;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декларация за отсъствие на обстоятелствата по чл. 47, ал. 1, ал. 2 и ал. 5 от ЗОП;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при участници обединения – документ, подписан от лицата в обединението, в който задължително се посочва представляващият;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vMerge w:val="restart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3610" w:type="dxa"/>
            <w:gridSpan w:val="4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доказателства за годността на участника</w:t>
            </w:r>
          </w:p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75BE6" w:rsidRPr="00BB58C4" w:rsidTr="00BB58C4">
        <w:tc>
          <w:tcPr>
            <w:tcW w:w="534" w:type="dxa"/>
            <w:vMerge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vMerge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vMerge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vMerge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подизпълнителите, ако участникът предвижда такива, както и вида на работите, които ще извършват, и дела на тяхното участие;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документ за гаранция за участие (преводно нареждане, разписка или документ за банкова гаранция);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декларация, че са спазени изискванията за закрила на заетостта, включително минимална цена на труда и условията на труд – в случаите, когато обществената поръчка е за строителство или за услуга;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декларация за приемане на условията в проекта на договор;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vMerge w:val="restart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3610" w:type="dxa"/>
            <w:gridSpan w:val="4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друга информация, посочена в обявлението или в документацията за участие;</w:t>
            </w: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C75BE6" w:rsidRPr="00BB58C4" w:rsidTr="00BB58C4">
        <w:tc>
          <w:tcPr>
            <w:tcW w:w="534" w:type="dxa"/>
            <w:vMerge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vMerge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vMerge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14144" w:type="dxa"/>
            <w:gridSpan w:val="5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ІІ. Относно предварителната оферта и постигнатите договорености с участника:</w:t>
            </w:r>
          </w:p>
        </w:tc>
      </w:tr>
      <w:tr w:rsidR="00C75BE6" w:rsidRPr="00BB58C4" w:rsidTr="00BB58C4">
        <w:tc>
          <w:tcPr>
            <w:tcW w:w="534" w:type="dxa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срок за изпълнение на поръчката;</w:t>
            </w:r>
          </w:p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предлагана цена;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vMerge w:val="restart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13610" w:type="dxa"/>
            <w:gridSpan w:val="4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други изисквания на възложителя, свързани с предложението за изпълнение на поръчката, посочени в обявлението или в документацията за участие;</w:t>
            </w:r>
          </w:p>
        </w:tc>
      </w:tr>
      <w:tr w:rsidR="00C75BE6" w:rsidRPr="00BB58C4" w:rsidTr="00BB58C4">
        <w:tc>
          <w:tcPr>
            <w:tcW w:w="534" w:type="dxa"/>
            <w:vMerge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vMerge w:val="restart"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13610" w:type="dxa"/>
            <w:gridSpan w:val="4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58C4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участници***;</w:t>
            </w:r>
          </w:p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класиране на участниците и определяне на изпълнител)</w:t>
            </w:r>
          </w:p>
        </w:tc>
      </w:tr>
      <w:tr w:rsidR="00C75BE6" w:rsidRPr="00BB58C4" w:rsidTr="00BB58C4">
        <w:tc>
          <w:tcPr>
            <w:tcW w:w="534" w:type="dxa"/>
            <w:vMerge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vMerge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vMerge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BE6" w:rsidRPr="00BB58C4" w:rsidTr="00BB58C4">
        <w:tc>
          <w:tcPr>
            <w:tcW w:w="534" w:type="dxa"/>
            <w:vMerge/>
            <w:shd w:val="clear" w:color="auto" w:fill="B6DDE8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8C4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C75BE6" w:rsidRPr="00BB58C4" w:rsidRDefault="00C75BE6" w:rsidP="00BB58C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75BE6" w:rsidRPr="005979B6" w:rsidRDefault="00C75BE6" w:rsidP="00A1781E">
      <w:pPr>
        <w:spacing w:after="120" w:line="240" w:lineRule="auto"/>
        <w:rPr>
          <w:rFonts w:ascii="Times New Roman" w:hAnsi="Times New Roman"/>
          <w:sz w:val="20"/>
          <w:szCs w:val="20"/>
        </w:rPr>
      </w:pPr>
    </w:p>
    <w:p w:rsidR="00C75BE6" w:rsidRPr="002D70D0" w:rsidRDefault="00C75BE6" w:rsidP="005979B6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2D70D0">
        <w:rPr>
          <w:rFonts w:ascii="Times New Roman" w:hAnsi="Times New Roman"/>
          <w:sz w:val="24"/>
          <w:szCs w:val="24"/>
        </w:rPr>
        <w:t xml:space="preserve">* Ако участникът е обединение, при проверката да се приложи чл. </w:t>
      </w:r>
      <w:r>
        <w:rPr>
          <w:rFonts w:ascii="Times New Roman" w:hAnsi="Times New Roman"/>
          <w:sz w:val="24"/>
          <w:szCs w:val="24"/>
        </w:rPr>
        <w:t>77</w:t>
      </w:r>
      <w:r w:rsidRPr="002D70D0">
        <w:rPr>
          <w:rFonts w:ascii="Times New Roman" w:hAnsi="Times New Roman"/>
          <w:sz w:val="24"/>
          <w:szCs w:val="24"/>
        </w:rPr>
        <w:t xml:space="preserve">, ал. </w:t>
      </w:r>
      <w:r>
        <w:rPr>
          <w:rFonts w:ascii="Times New Roman" w:hAnsi="Times New Roman"/>
          <w:sz w:val="24"/>
          <w:szCs w:val="24"/>
        </w:rPr>
        <w:t>5</w:t>
      </w:r>
      <w:r w:rsidRPr="002D70D0">
        <w:rPr>
          <w:rFonts w:ascii="Times New Roman" w:hAnsi="Times New Roman"/>
          <w:sz w:val="24"/>
          <w:szCs w:val="24"/>
        </w:rPr>
        <w:t xml:space="preserve"> от ЗОП.</w:t>
      </w:r>
    </w:p>
    <w:p w:rsidR="00C75BE6" w:rsidRPr="002D70D0" w:rsidRDefault="00C75BE6" w:rsidP="005979B6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2D70D0">
        <w:rPr>
          <w:rFonts w:ascii="Times New Roman" w:hAnsi="Times New Roman"/>
          <w:sz w:val="24"/>
          <w:szCs w:val="24"/>
        </w:rPr>
        <w:t xml:space="preserve">** Ако се предвижда използването на подизпълнител/и, при проверката да се приложи чл. </w:t>
      </w:r>
      <w:r>
        <w:rPr>
          <w:rFonts w:ascii="Times New Roman" w:hAnsi="Times New Roman"/>
          <w:sz w:val="24"/>
          <w:szCs w:val="24"/>
        </w:rPr>
        <w:t>77</w:t>
      </w:r>
      <w:r w:rsidRPr="002D70D0">
        <w:rPr>
          <w:rFonts w:ascii="Times New Roman" w:hAnsi="Times New Roman"/>
          <w:sz w:val="24"/>
          <w:szCs w:val="24"/>
        </w:rPr>
        <w:t xml:space="preserve">, ал. </w:t>
      </w:r>
      <w:r>
        <w:rPr>
          <w:rFonts w:ascii="Times New Roman" w:hAnsi="Times New Roman"/>
          <w:sz w:val="24"/>
          <w:szCs w:val="24"/>
        </w:rPr>
        <w:t>3</w:t>
      </w:r>
      <w:r w:rsidRPr="002D70D0">
        <w:rPr>
          <w:rFonts w:ascii="Times New Roman" w:hAnsi="Times New Roman"/>
          <w:sz w:val="24"/>
          <w:szCs w:val="24"/>
        </w:rPr>
        <w:t xml:space="preserve"> от ЗОП. </w:t>
      </w:r>
      <w:r w:rsidRPr="006C0B07">
        <w:rPr>
          <w:rFonts w:ascii="Times New Roman" w:hAnsi="Times New Roman"/>
          <w:b/>
          <w:sz w:val="24"/>
          <w:szCs w:val="24"/>
        </w:rPr>
        <w:t>Колона</w:t>
      </w:r>
      <w:r>
        <w:rPr>
          <w:rFonts w:ascii="Times New Roman" w:hAnsi="Times New Roman"/>
          <w:b/>
          <w:sz w:val="24"/>
          <w:szCs w:val="24"/>
        </w:rPr>
        <w:t xml:space="preserve"> 4</w:t>
      </w:r>
      <w:r w:rsidRPr="002D70D0">
        <w:rPr>
          <w:rFonts w:ascii="Times New Roman" w:hAnsi="Times New Roman"/>
          <w:sz w:val="24"/>
          <w:szCs w:val="24"/>
        </w:rPr>
        <w:t xml:space="preserve"> да се </w:t>
      </w:r>
      <w:r w:rsidRPr="00A81CD2">
        <w:rPr>
          <w:rFonts w:ascii="Times New Roman" w:hAnsi="Times New Roman"/>
          <w:b/>
          <w:sz w:val="24"/>
          <w:szCs w:val="24"/>
          <w:u w:val="single"/>
        </w:rPr>
        <w:t>размножи и попълни</w:t>
      </w:r>
      <w:r w:rsidRPr="002D70D0">
        <w:rPr>
          <w:rFonts w:ascii="Times New Roman" w:hAnsi="Times New Roman"/>
          <w:sz w:val="24"/>
          <w:szCs w:val="24"/>
        </w:rPr>
        <w:t xml:space="preserve"> според броя на подизпълнителите. </w:t>
      </w:r>
    </w:p>
    <w:p w:rsidR="00C75BE6" w:rsidRDefault="00C75BE6" w:rsidP="005979B6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2D70D0">
        <w:rPr>
          <w:rFonts w:ascii="Times New Roman" w:hAnsi="Times New Roman"/>
          <w:b/>
          <w:sz w:val="24"/>
          <w:szCs w:val="24"/>
        </w:rPr>
        <w:t>Внимание!</w:t>
      </w:r>
      <w:r w:rsidRPr="002D70D0">
        <w:rPr>
          <w:rFonts w:ascii="Times New Roman" w:hAnsi="Times New Roman"/>
          <w:sz w:val="24"/>
          <w:szCs w:val="24"/>
        </w:rPr>
        <w:t xml:space="preserve"> Подизпълнителят следва да отговаря на критериите за подбор съобразно вида и дела на </w:t>
      </w:r>
      <w:r>
        <w:rPr>
          <w:rFonts w:ascii="Times New Roman" w:hAnsi="Times New Roman"/>
          <w:sz w:val="24"/>
          <w:szCs w:val="24"/>
        </w:rPr>
        <w:t>неговото</w:t>
      </w:r>
      <w:r w:rsidRPr="002D70D0">
        <w:rPr>
          <w:rFonts w:ascii="Times New Roman" w:hAnsi="Times New Roman"/>
          <w:sz w:val="24"/>
          <w:szCs w:val="24"/>
        </w:rPr>
        <w:t xml:space="preserve"> участие.</w:t>
      </w:r>
    </w:p>
    <w:p w:rsidR="00C75BE6" w:rsidRDefault="00C75BE6" w:rsidP="00BE21C2">
      <w:pPr>
        <w:spacing w:after="0"/>
        <w:jc w:val="both"/>
        <w:rPr>
          <w:rFonts w:ascii="Times New Roman" w:hAnsi="Times New Roman"/>
          <w:color w:val="0D0D0D"/>
          <w:sz w:val="20"/>
          <w:szCs w:val="20"/>
          <w:lang w:eastAsia="bg-BG"/>
        </w:rPr>
      </w:pPr>
      <w:r>
        <w:rPr>
          <w:rFonts w:ascii="Times New Roman" w:hAnsi="Times New Roman"/>
          <w:sz w:val="24"/>
          <w:szCs w:val="24"/>
        </w:rPr>
        <w:t>***</w:t>
      </w:r>
      <w:r w:rsidRPr="00314A49">
        <w:rPr>
          <w:rFonts w:ascii="Times New Roman" w:hAnsi="Times New Roman"/>
          <w:b/>
          <w:color w:val="008000"/>
          <w:sz w:val="20"/>
          <w:szCs w:val="20"/>
          <w:lang w:eastAsia="bg-BG"/>
        </w:rPr>
        <w:t xml:space="preserve"> </w:t>
      </w:r>
      <w:r w:rsidRPr="00BE21C2">
        <w:rPr>
          <w:rFonts w:ascii="Times New Roman" w:hAnsi="Times New Roman"/>
          <w:b/>
          <w:color w:val="0D0D0D"/>
          <w:sz w:val="24"/>
          <w:szCs w:val="24"/>
          <w:lang w:eastAsia="bg-BG"/>
        </w:rPr>
        <w:t>Проверка дали участникът, определен за изпълнител, е третиран по-благоприятно от отстранените участници</w:t>
      </w:r>
      <w:r>
        <w:rPr>
          <w:rFonts w:ascii="Times New Roman" w:hAnsi="Times New Roman"/>
          <w:b/>
          <w:color w:val="0D0D0D"/>
          <w:sz w:val="20"/>
          <w:szCs w:val="20"/>
          <w:lang w:eastAsia="bg-BG"/>
        </w:rPr>
        <w:t xml:space="preserve"> </w:t>
      </w:r>
    </w:p>
    <w:p w:rsidR="00C75BE6" w:rsidRDefault="00C75BE6" w:rsidP="005D485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изпълнител, и отстранените участници.</w:t>
      </w:r>
    </w:p>
    <w:p w:rsidR="00C75BE6" w:rsidRPr="006C0B07" w:rsidRDefault="00C75BE6" w:rsidP="005D485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lastRenderedPageBreak/>
        <w:t>–</w:t>
      </w:r>
      <w:r w:rsidRPr="006C0B0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797E4B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Експертът </w:t>
      </w:r>
      <w:r w:rsidRPr="006C0B0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C75BE6" w:rsidRPr="006C0B07" w:rsidRDefault="00C75BE6" w:rsidP="005D485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6C0B0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6C0B0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документацията за участие, на които </w:t>
      </w: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6C0B0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C75BE6" w:rsidRPr="006C0B07" w:rsidRDefault="00C75BE6" w:rsidP="005D485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6C0B0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6C0B0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C75BE6" w:rsidRPr="006C0B07" w:rsidRDefault="00C75BE6" w:rsidP="005D485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6C0B0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6C0B0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6C0B0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изискването – за целта е необходимо да попълни отговор „Да/Не/ НП“ в колони 3 и 4 и коментар/ референция в колона 5</w:t>
      </w:r>
      <w:r w:rsidRPr="006C0B0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C75BE6" w:rsidRDefault="00C75BE6" w:rsidP="005D485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Проверката се отнася само до офертата на </w:t>
      </w:r>
      <w:r w:rsidRPr="006C0B0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Не се допуска документиране на заключения относно законосъобразността на отстраняване на другите участници. </w:t>
      </w:r>
    </w:p>
    <w:p w:rsidR="00C75BE6" w:rsidRDefault="00C75BE6" w:rsidP="005D485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 в процедурата се документира при отговорите на други въпроси за проверка от контролния лист и в тази вр</w:t>
      </w:r>
      <w:r w:rsidR="00797E4B">
        <w:rPr>
          <w:rFonts w:ascii="Times New Roman" w:hAnsi="Times New Roman"/>
          <w:color w:val="0D0D0D"/>
          <w:sz w:val="24"/>
          <w:szCs w:val="24"/>
          <w:lang w:eastAsia="bg-BG"/>
        </w:rPr>
        <w:t>ъзка, при необходимост,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може да </w:t>
      </w:r>
      <w:r w:rsidR="00797E4B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се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състави отделен допълнителен работен документ.</w:t>
      </w:r>
    </w:p>
    <w:p w:rsidR="00C75BE6" w:rsidRPr="006C0B07" w:rsidRDefault="00C75BE6" w:rsidP="005D485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p w:rsidR="00C75BE6" w:rsidRPr="008B4FB9" w:rsidRDefault="00C75BE6" w:rsidP="005D485F">
      <w:pPr>
        <w:pStyle w:val="ListParagraph"/>
        <w:ind w:left="0"/>
        <w:jc w:val="both"/>
        <w:rPr>
          <w:lang w:eastAsia="bg-BG"/>
        </w:rPr>
      </w:pP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>****</w:t>
      </w:r>
      <w:r w:rsidRPr="00E36392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колона</w:t>
      </w:r>
      <w:r w:rsidR="00797E4B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„Коментар/Референция“ </w:t>
      </w: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задължително </w:t>
      </w:r>
      <w:r w:rsidR="00797E4B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се </w:t>
      </w: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>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</w:t>
      </w:r>
      <w:r w:rsidR="00797E4B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на експерта.</w:t>
      </w:r>
    </w:p>
    <w:sectPr w:rsidR="00C75BE6" w:rsidRPr="008B4FB9" w:rsidSect="00D23A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CE7" w:rsidRDefault="00EA1CE7" w:rsidP="0028024C">
      <w:pPr>
        <w:spacing w:after="0" w:line="240" w:lineRule="auto"/>
      </w:pPr>
      <w:r>
        <w:separator/>
      </w:r>
    </w:p>
  </w:endnote>
  <w:endnote w:type="continuationSeparator" w:id="0">
    <w:p w:rsidR="00EA1CE7" w:rsidRDefault="00EA1CE7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5E7" w:rsidRDefault="003645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BE6" w:rsidRPr="0028024C" w:rsidRDefault="00115534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="00C75BE6"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2F0DA2">
      <w:rPr>
        <w:rFonts w:ascii="Times New Roman" w:hAnsi="Times New Roman"/>
        <w:noProof/>
        <w:sz w:val="24"/>
        <w:szCs w:val="24"/>
      </w:rPr>
      <w:t>3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C75BE6" w:rsidRDefault="00C75BE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5E7" w:rsidRDefault="003645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CE7" w:rsidRDefault="00EA1CE7" w:rsidP="0028024C">
      <w:pPr>
        <w:spacing w:after="0" w:line="240" w:lineRule="auto"/>
      </w:pPr>
      <w:r>
        <w:separator/>
      </w:r>
    </w:p>
  </w:footnote>
  <w:footnote w:type="continuationSeparator" w:id="0">
    <w:p w:rsidR="00EA1CE7" w:rsidRDefault="00EA1CE7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5E7" w:rsidRDefault="003645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BE6" w:rsidRPr="003645E7" w:rsidRDefault="00C75BE6" w:rsidP="003645E7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BE6" w:rsidRPr="00D23A0D" w:rsidRDefault="00C75BE6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C75BE6" w:rsidRPr="00D23A0D" w:rsidRDefault="00C75BE6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C75BE6" w:rsidRDefault="00C75B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EB"/>
    <w:rsid w:val="00087002"/>
    <w:rsid w:val="00094047"/>
    <w:rsid w:val="00103B0A"/>
    <w:rsid w:val="00115534"/>
    <w:rsid w:val="001311BC"/>
    <w:rsid w:val="00226055"/>
    <w:rsid w:val="0028024C"/>
    <w:rsid w:val="002C466B"/>
    <w:rsid w:val="002D3FBC"/>
    <w:rsid w:val="002D70D0"/>
    <w:rsid w:val="002F0DA2"/>
    <w:rsid w:val="00314A49"/>
    <w:rsid w:val="003645E7"/>
    <w:rsid w:val="00390AA5"/>
    <w:rsid w:val="003C54EB"/>
    <w:rsid w:val="0048122A"/>
    <w:rsid w:val="004F1EEC"/>
    <w:rsid w:val="005731DA"/>
    <w:rsid w:val="005979B6"/>
    <w:rsid w:val="005B4637"/>
    <w:rsid w:val="005C562D"/>
    <w:rsid w:val="005D485F"/>
    <w:rsid w:val="006C0B07"/>
    <w:rsid w:val="006D2526"/>
    <w:rsid w:val="007279AC"/>
    <w:rsid w:val="00731A08"/>
    <w:rsid w:val="007357AF"/>
    <w:rsid w:val="00797E4B"/>
    <w:rsid w:val="007A2165"/>
    <w:rsid w:val="00832A3F"/>
    <w:rsid w:val="008B4FB9"/>
    <w:rsid w:val="00910D7D"/>
    <w:rsid w:val="00962FF3"/>
    <w:rsid w:val="00A1781E"/>
    <w:rsid w:val="00A54E36"/>
    <w:rsid w:val="00A81CD2"/>
    <w:rsid w:val="00BA1901"/>
    <w:rsid w:val="00BA4154"/>
    <w:rsid w:val="00BB58C4"/>
    <w:rsid w:val="00BE21C2"/>
    <w:rsid w:val="00C025B4"/>
    <w:rsid w:val="00C53F8C"/>
    <w:rsid w:val="00C75239"/>
    <w:rsid w:val="00C75BE6"/>
    <w:rsid w:val="00CB4139"/>
    <w:rsid w:val="00D23A0D"/>
    <w:rsid w:val="00D30C9D"/>
    <w:rsid w:val="00D321F5"/>
    <w:rsid w:val="00D81461"/>
    <w:rsid w:val="00E36392"/>
    <w:rsid w:val="00EA1CE7"/>
    <w:rsid w:val="00EB0CD1"/>
    <w:rsid w:val="00EB3FA3"/>
    <w:rsid w:val="00F04368"/>
    <w:rsid w:val="00F05F20"/>
    <w:rsid w:val="00FD557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F2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5D4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140A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F2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5D4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140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Dimitrina Prokopova</cp:lastModifiedBy>
  <cp:revision>2</cp:revision>
  <cp:lastPrinted>2014-02-05T11:50:00Z</cp:lastPrinted>
  <dcterms:created xsi:type="dcterms:W3CDTF">2015-10-05T13:45:00Z</dcterms:created>
  <dcterms:modified xsi:type="dcterms:W3CDTF">2015-10-05T13:45:00Z</dcterms:modified>
</cp:coreProperties>
</file>